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6" w:rsidRPr="00D43446" w:rsidRDefault="00D43446" w:rsidP="00D43446">
      <w:pPr>
        <w:pStyle w:val="a3"/>
        <w:jc w:val="both"/>
        <w:rPr>
          <w:sz w:val="28"/>
          <w:szCs w:val="28"/>
        </w:rPr>
      </w:pPr>
      <w:r w:rsidRPr="00D43446">
        <w:rPr>
          <w:rStyle w:val="a4"/>
          <w:sz w:val="28"/>
          <w:szCs w:val="28"/>
        </w:rPr>
        <w:t>Информация о реализуемых уровнях образования</w:t>
      </w:r>
    </w:p>
    <w:p w:rsidR="00D43446" w:rsidRPr="00B9493D" w:rsidRDefault="00D43446" w:rsidP="00D43446">
      <w:pPr>
        <w:pStyle w:val="a3"/>
        <w:ind w:firstLine="709"/>
        <w:jc w:val="both"/>
      </w:pPr>
      <w:r>
        <w:rPr>
          <w:bCs/>
        </w:rPr>
        <w:t xml:space="preserve">МАУ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  <w:r w:rsidRPr="002477CE">
        <w:rPr>
          <w:bCs/>
        </w:rPr>
        <w:t>«</w:t>
      </w:r>
      <w:proofErr w:type="gramStart"/>
      <w:r w:rsidRPr="002477CE">
        <w:rPr>
          <w:bCs/>
        </w:rPr>
        <w:t>Центр</w:t>
      </w:r>
      <w:proofErr w:type="gramEnd"/>
      <w:r w:rsidRPr="002477CE">
        <w:rPr>
          <w:bCs/>
        </w:rPr>
        <w:t xml:space="preserve"> дополнительного образования города Владикавказа»</w:t>
      </w:r>
      <w:r>
        <w:rPr>
          <w:bCs/>
        </w:rPr>
        <w:t xml:space="preserve"> </w:t>
      </w:r>
      <w:r>
        <w:t xml:space="preserve">реализуется </w:t>
      </w:r>
      <w:r>
        <w:t xml:space="preserve">деятельность в сфере образования, не подлежащая лицензированию, которая осуществляется в форме учебных занятий, мастер-классов, олимпиад, консультаций, семинаров, </w:t>
      </w:r>
      <w:r>
        <w:t>конференций, иных видов и</w:t>
      </w:r>
      <w:r>
        <w:t xml:space="preserve"> не сопровождается итоговой аттестацией и выдачей документа об образовании. Содержание образования определяется общеразвивающими программами допо</w:t>
      </w:r>
      <w:bookmarkStart w:id="0" w:name="_GoBack"/>
      <w:bookmarkEnd w:id="0"/>
      <w:r>
        <w:t xml:space="preserve">лнительного образования, которые разрабатываются и реализуются педагогическим коллективом </w:t>
      </w:r>
      <w:r>
        <w:rPr>
          <w:bCs/>
        </w:rPr>
        <w:t xml:space="preserve">МАУ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  <w:r w:rsidRPr="002477CE">
        <w:rPr>
          <w:bCs/>
        </w:rPr>
        <w:t>«</w:t>
      </w:r>
      <w:proofErr w:type="gramStart"/>
      <w:r w:rsidRPr="002477CE">
        <w:rPr>
          <w:bCs/>
        </w:rPr>
        <w:t>Центр</w:t>
      </w:r>
      <w:proofErr w:type="gramEnd"/>
      <w:r w:rsidRPr="002477CE">
        <w:rPr>
          <w:bCs/>
        </w:rPr>
        <w:t xml:space="preserve"> дополнительного образования города Владикавказа»</w:t>
      </w:r>
      <w:r>
        <w:rPr>
          <w:bCs/>
        </w:rPr>
        <w:t xml:space="preserve"> </w:t>
      </w:r>
      <w:r>
        <w:t>самостоятельно</w:t>
      </w:r>
      <w:r>
        <w:t xml:space="preserve"> и не противоречат </w:t>
      </w:r>
      <w:r w:rsidRPr="00B9493D">
        <w:t>законодательству Российской Федерации.</w:t>
      </w:r>
    </w:p>
    <w:p w:rsidR="00D43446" w:rsidRPr="00B9493D" w:rsidRDefault="00D43446" w:rsidP="00D43446">
      <w:pPr>
        <w:pStyle w:val="a3"/>
        <w:ind w:firstLine="709"/>
        <w:jc w:val="both"/>
      </w:pPr>
      <w:r w:rsidRPr="00B9493D">
        <w:t xml:space="preserve">Формы обучения: организация образовательной деятельности по  общеразвивающим образовательным программам дополнительного образования строится в соответствии с возрастными и индивидуальными особенностями детей. Занятия по общеразвивающим образовательным программам осуществляются в </w:t>
      </w:r>
      <w:r w:rsidRPr="00B9493D">
        <w:t>очной и дистанционной формах</w:t>
      </w:r>
      <w:r w:rsidR="00B9493D">
        <w:t>.</w:t>
      </w:r>
    </w:p>
    <w:p w:rsidR="00D43446" w:rsidRDefault="00D43446" w:rsidP="00D43446">
      <w:pPr>
        <w:pStyle w:val="a3"/>
        <w:ind w:firstLine="709"/>
        <w:jc w:val="both"/>
      </w:pPr>
      <w:r>
        <w:t>Нормативные сроки обучения составляют от 1 месяца до 5 лет в соответствии с учебно-тематическим планированием общеразвивающих образовательных программ. Описание образовательной программы с приложением ее копии, информация об учебном плане с приложением его копии, аннотации к рабочим программам дисциплин (по каждой дисциплине в составе образовательной программы) с приложение</w:t>
      </w:r>
      <w:r>
        <w:t>м их копий (при наличии), размещены в соответствующих разделах.</w:t>
      </w:r>
    </w:p>
    <w:p w:rsidR="00D43446" w:rsidRDefault="00D43446" w:rsidP="00D43446">
      <w:pPr>
        <w:pStyle w:val="a3"/>
        <w:ind w:firstLine="709"/>
        <w:jc w:val="both"/>
      </w:pPr>
      <w:r>
        <w:t xml:space="preserve">Информация о календарном годовом учебном графике его копии, план работы </w:t>
      </w:r>
      <w:r w:rsidR="00B9493D">
        <w:rPr>
          <w:bCs/>
        </w:rPr>
        <w:t xml:space="preserve">МАУ </w:t>
      </w:r>
      <w:proofErr w:type="gramStart"/>
      <w:r w:rsidR="00B9493D">
        <w:rPr>
          <w:bCs/>
        </w:rPr>
        <w:t>ДО</w:t>
      </w:r>
      <w:proofErr w:type="gramEnd"/>
      <w:r w:rsidR="00B9493D">
        <w:rPr>
          <w:bCs/>
        </w:rPr>
        <w:t xml:space="preserve"> </w:t>
      </w:r>
      <w:r w:rsidR="00B9493D" w:rsidRPr="002477CE">
        <w:rPr>
          <w:bCs/>
        </w:rPr>
        <w:t>«</w:t>
      </w:r>
      <w:proofErr w:type="gramStart"/>
      <w:r w:rsidR="00B9493D" w:rsidRPr="002477CE">
        <w:rPr>
          <w:bCs/>
        </w:rPr>
        <w:t>Центр</w:t>
      </w:r>
      <w:proofErr w:type="gramEnd"/>
      <w:r w:rsidR="00B9493D" w:rsidRPr="002477CE">
        <w:rPr>
          <w:bCs/>
        </w:rPr>
        <w:t xml:space="preserve"> дополнительного образования города Владикавказа»</w:t>
      </w:r>
      <w:r w:rsidR="00B9493D">
        <w:rPr>
          <w:bCs/>
        </w:rPr>
        <w:t xml:space="preserve"> </w:t>
      </w:r>
      <w:r w:rsidR="00B9493D">
        <w:t>на 2021-2022</w:t>
      </w:r>
      <w:r>
        <w:t xml:space="preserve"> уч</w:t>
      </w:r>
      <w:r w:rsidR="00B9493D">
        <w:t xml:space="preserve">ебный год размещена в разделе </w:t>
      </w:r>
      <w:r>
        <w:t>Документы.</w:t>
      </w:r>
    </w:p>
    <w:p w:rsidR="00B9493D" w:rsidRDefault="00D43446" w:rsidP="00D43446">
      <w:pPr>
        <w:pStyle w:val="a3"/>
        <w:ind w:firstLine="709"/>
        <w:jc w:val="both"/>
      </w:pPr>
      <w:r>
        <w:t>Информация о методических и об иных документах, разработанных образовательной организацией для обеспеч</w:t>
      </w:r>
      <w:r w:rsidR="00B9493D">
        <w:t xml:space="preserve">ения образовательного процесса, </w:t>
      </w:r>
      <w:r>
        <w:t xml:space="preserve">документы, разработанные сотрудниками </w:t>
      </w:r>
      <w:r w:rsidR="00B9493D">
        <w:rPr>
          <w:bCs/>
        </w:rPr>
        <w:t xml:space="preserve">МАУ </w:t>
      </w:r>
      <w:proofErr w:type="gramStart"/>
      <w:r w:rsidR="00B9493D">
        <w:rPr>
          <w:bCs/>
        </w:rPr>
        <w:t>ДО</w:t>
      </w:r>
      <w:proofErr w:type="gramEnd"/>
      <w:r w:rsidR="00B9493D">
        <w:rPr>
          <w:bCs/>
        </w:rPr>
        <w:t xml:space="preserve"> </w:t>
      </w:r>
      <w:r w:rsidR="00B9493D" w:rsidRPr="002477CE">
        <w:rPr>
          <w:bCs/>
        </w:rPr>
        <w:t>«</w:t>
      </w:r>
      <w:proofErr w:type="gramStart"/>
      <w:r w:rsidR="00B9493D" w:rsidRPr="002477CE">
        <w:rPr>
          <w:bCs/>
        </w:rPr>
        <w:t>Центр</w:t>
      </w:r>
      <w:proofErr w:type="gramEnd"/>
      <w:r w:rsidR="00B9493D" w:rsidRPr="002477CE">
        <w:rPr>
          <w:bCs/>
        </w:rPr>
        <w:t xml:space="preserve"> дополнительного образования города Владикавказа»</w:t>
      </w:r>
      <w:r w:rsidR="00B9493D">
        <w:rPr>
          <w:bCs/>
        </w:rPr>
        <w:t xml:space="preserve"> </w:t>
      </w:r>
      <w:r w:rsidR="00B9493D">
        <w:t xml:space="preserve">доступны в </w:t>
      </w:r>
      <w:r>
        <w:t>разделе</w:t>
      </w:r>
      <w:r w:rsidR="00B9493D">
        <w:t xml:space="preserve"> Научно-методическая работа.</w:t>
      </w:r>
    </w:p>
    <w:p w:rsidR="00D43446" w:rsidRDefault="00B9493D" w:rsidP="00D43446">
      <w:pPr>
        <w:pStyle w:val="a3"/>
        <w:ind w:firstLine="709"/>
        <w:jc w:val="both"/>
      </w:pPr>
      <w:r>
        <w:t>И</w:t>
      </w:r>
      <w:r w:rsidR="00D43446">
        <w:t>нформация о содержании мероприятий публикуется в ленте новостей. </w:t>
      </w:r>
    </w:p>
    <w:p w:rsidR="00D43446" w:rsidRDefault="00D43446" w:rsidP="00D43446">
      <w:pPr>
        <w:pStyle w:val="a3"/>
        <w:ind w:firstLine="709"/>
        <w:jc w:val="both"/>
      </w:pPr>
      <w:r>
        <w:t>Информация о численности обучающихся по реализуемым образовательным программам за счет бюджетных ассигнований местных бюджетов и по договорам об образовании за счет средств физических и (или) юридических лиц:  прием (зачисление) на прохождение реализуемых общеразвивающих образовательных программ дополнительного образования осуществляется по мере комплектования групп, численность участников до 15 человек в группе.</w:t>
      </w:r>
    </w:p>
    <w:p w:rsidR="00D43446" w:rsidRDefault="00D43446" w:rsidP="00D43446">
      <w:pPr>
        <w:pStyle w:val="a3"/>
        <w:ind w:firstLine="709"/>
        <w:jc w:val="both"/>
      </w:pPr>
      <w:r>
        <w:t>Информация о языках, на которых осуществляется образование (обучение): обучение осуществляется на русском языке.</w:t>
      </w:r>
    </w:p>
    <w:p w:rsidR="00BA3A05" w:rsidRDefault="00BA3A05" w:rsidP="00D43446">
      <w:pPr>
        <w:jc w:val="both"/>
      </w:pPr>
    </w:p>
    <w:sectPr w:rsidR="00B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6"/>
    <w:rsid w:val="00B9493D"/>
    <w:rsid w:val="00BA3A05"/>
    <w:rsid w:val="00D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2021-11-05T09:31:00Z</dcterms:created>
  <dcterms:modified xsi:type="dcterms:W3CDTF">2021-11-05T09:48:00Z</dcterms:modified>
</cp:coreProperties>
</file>